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6E5EB" w14:textId="3CECD727" w:rsidR="000242E9" w:rsidRDefault="0064016B" w:rsidP="00C855E5">
      <w:pPr>
        <w:spacing w:after="0"/>
        <w:jc w:val="center"/>
        <w:rPr>
          <w:rFonts w:ascii="Century Gothic" w:hAnsi="Century Gothic"/>
          <w:b/>
          <w:bCs/>
          <w:color w:val="6E4F80"/>
          <w:sz w:val="88"/>
          <w:szCs w:val="88"/>
        </w:rPr>
      </w:pPr>
      <w:r w:rsidRPr="00C855E5">
        <w:rPr>
          <w:rFonts w:ascii="Century Gothic" w:hAnsi="Century Gothic"/>
          <w:b/>
          <w:bCs/>
          <w:noProof/>
          <w:color w:val="6E4F80"/>
          <w:sz w:val="88"/>
          <w:szCs w:val="88"/>
        </w:rPr>
        <w:drawing>
          <wp:anchor distT="0" distB="0" distL="114300" distR="114300" simplePos="0" relativeHeight="251659264" behindDoc="0" locked="0" layoutInCell="1" allowOverlap="1" wp14:anchorId="74C7A7B8" wp14:editId="0042558C">
            <wp:simplePos x="0" y="0"/>
            <wp:positionH relativeFrom="column">
              <wp:posOffset>8722360</wp:posOffset>
            </wp:positionH>
            <wp:positionV relativeFrom="paragraph">
              <wp:posOffset>-185420</wp:posOffset>
            </wp:positionV>
            <wp:extent cx="1323532" cy="1185554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titled design (11)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25" r="10771" b="21869"/>
                    <a:stretch/>
                  </pic:blipFill>
                  <pic:spPr bwMode="auto">
                    <a:xfrm>
                      <a:off x="0" y="0"/>
                      <a:ext cx="1323532" cy="1185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5E5">
        <w:rPr>
          <w:rFonts w:ascii="Century Gothic" w:hAnsi="Century Gothic"/>
          <w:noProof/>
          <w:color w:val="6E4F80"/>
          <w:sz w:val="88"/>
          <w:szCs w:val="88"/>
        </w:rPr>
        <w:drawing>
          <wp:anchor distT="0" distB="0" distL="114300" distR="114300" simplePos="0" relativeHeight="251658240" behindDoc="0" locked="0" layoutInCell="1" allowOverlap="1" wp14:anchorId="6D33F48D" wp14:editId="7E7E3E28">
            <wp:simplePos x="0" y="0"/>
            <wp:positionH relativeFrom="column">
              <wp:posOffset>159390</wp:posOffset>
            </wp:positionH>
            <wp:positionV relativeFrom="paragraph">
              <wp:posOffset>-119380</wp:posOffset>
            </wp:positionV>
            <wp:extent cx="818041" cy="1524309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25" r="31859"/>
                    <a:stretch/>
                  </pic:blipFill>
                  <pic:spPr bwMode="auto">
                    <a:xfrm>
                      <a:off x="0" y="0"/>
                      <a:ext cx="818041" cy="1524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75D" w:rsidRPr="00C855E5">
        <w:rPr>
          <w:rFonts w:ascii="Century Gothic" w:hAnsi="Century Gothic"/>
          <w:b/>
          <w:bCs/>
          <w:color w:val="6E4F80"/>
          <w:sz w:val="88"/>
          <w:szCs w:val="88"/>
        </w:rPr>
        <w:t>COACHING PACKAGES</w:t>
      </w:r>
    </w:p>
    <w:p w14:paraId="7B51FFBC" w14:textId="77777777" w:rsidR="0064016B" w:rsidRPr="0064016B" w:rsidRDefault="0064016B" w:rsidP="00C855E5">
      <w:pPr>
        <w:spacing w:after="0"/>
        <w:jc w:val="center"/>
        <w:rPr>
          <w:rFonts w:ascii="Century Gothic" w:hAnsi="Century Gothic"/>
          <w:b/>
          <w:bCs/>
          <w:color w:val="6E4F80"/>
          <w:sz w:val="32"/>
          <w:szCs w:val="32"/>
        </w:rPr>
      </w:pPr>
    </w:p>
    <w:tbl>
      <w:tblPr>
        <w:tblStyle w:val="TableGrid"/>
        <w:tblW w:w="15619" w:type="dxa"/>
        <w:tblInd w:w="279" w:type="dxa"/>
        <w:tblBorders>
          <w:top w:val="single" w:sz="18" w:space="0" w:color="6E4F80"/>
          <w:left w:val="single" w:sz="18" w:space="0" w:color="6E4F80"/>
          <w:bottom w:val="single" w:sz="18" w:space="0" w:color="6E4F80"/>
          <w:right w:val="single" w:sz="18" w:space="0" w:color="6E4F80"/>
          <w:insideH w:val="single" w:sz="8" w:space="0" w:color="6E4F80"/>
          <w:insideV w:val="single" w:sz="8" w:space="0" w:color="6E4F80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2324"/>
        <w:gridCol w:w="2324"/>
        <w:gridCol w:w="2324"/>
      </w:tblGrid>
      <w:tr w:rsidR="00A7575D" w14:paraId="295AB1BC" w14:textId="77777777" w:rsidTr="0064016B">
        <w:trPr>
          <w:trHeight w:val="490"/>
        </w:trPr>
        <w:tc>
          <w:tcPr>
            <w:tcW w:w="8647" w:type="dxa"/>
            <w:tcBorders>
              <w:bottom w:val="single" w:sz="8" w:space="0" w:color="6E4F80"/>
            </w:tcBorders>
            <w:shd w:val="clear" w:color="auto" w:fill="00A249"/>
            <w:vAlign w:val="center"/>
          </w:tcPr>
          <w:p w14:paraId="1A98E445" w14:textId="0F78F294" w:rsidR="00A7575D" w:rsidRPr="0064016B" w:rsidRDefault="00A7575D" w:rsidP="00A7575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 w:rsidRPr="0064016B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DETAILS</w:t>
            </w:r>
          </w:p>
        </w:tc>
        <w:tc>
          <w:tcPr>
            <w:tcW w:w="2324" w:type="dxa"/>
            <w:shd w:val="clear" w:color="auto" w:fill="FF6600"/>
            <w:vAlign w:val="center"/>
          </w:tcPr>
          <w:p w14:paraId="7679E0A3" w14:textId="7309AD91" w:rsidR="00A7575D" w:rsidRPr="0064016B" w:rsidRDefault="00A7575D" w:rsidP="00A7575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 w:rsidRPr="0064016B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BASIC</w:t>
            </w:r>
          </w:p>
        </w:tc>
        <w:tc>
          <w:tcPr>
            <w:tcW w:w="2324" w:type="dxa"/>
            <w:shd w:val="clear" w:color="auto" w:fill="0070C0"/>
            <w:vAlign w:val="center"/>
          </w:tcPr>
          <w:p w14:paraId="3CABC88C" w14:textId="50941B8C" w:rsidR="00A7575D" w:rsidRPr="0064016B" w:rsidRDefault="00A7575D" w:rsidP="00A7575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 w:rsidRPr="0064016B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STANDARD</w:t>
            </w:r>
          </w:p>
        </w:tc>
        <w:tc>
          <w:tcPr>
            <w:tcW w:w="2324" w:type="dxa"/>
            <w:shd w:val="clear" w:color="auto" w:fill="C00000"/>
            <w:vAlign w:val="center"/>
          </w:tcPr>
          <w:p w14:paraId="25397C1A" w14:textId="0F9B3269" w:rsidR="00A7575D" w:rsidRPr="0064016B" w:rsidRDefault="00A7575D" w:rsidP="00A7575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 w:rsidRPr="0064016B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PREMIUM</w:t>
            </w:r>
          </w:p>
        </w:tc>
      </w:tr>
      <w:tr w:rsidR="00483F3E" w14:paraId="52C64A2E" w14:textId="77777777" w:rsidTr="00483F3E">
        <w:tc>
          <w:tcPr>
            <w:tcW w:w="8647" w:type="dxa"/>
            <w:tcBorders>
              <w:top w:val="single" w:sz="8" w:space="0" w:color="6E4F80"/>
              <w:bottom w:val="nil"/>
            </w:tcBorders>
          </w:tcPr>
          <w:p w14:paraId="3549B1F4" w14:textId="1AFB18CD" w:rsidR="00483F3E" w:rsidRPr="0064016B" w:rsidRDefault="00483F3E" w:rsidP="00A7575D">
            <w:pPr>
              <w:jc w:val="center"/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  <w:t>DURATION</w:t>
            </w:r>
          </w:p>
        </w:tc>
        <w:tc>
          <w:tcPr>
            <w:tcW w:w="2324" w:type="dxa"/>
            <w:vAlign w:val="center"/>
          </w:tcPr>
          <w:p w14:paraId="673CAC17" w14:textId="1D5A7F8D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3 Months</w:t>
            </w:r>
          </w:p>
        </w:tc>
        <w:tc>
          <w:tcPr>
            <w:tcW w:w="2324" w:type="dxa"/>
            <w:vAlign w:val="center"/>
          </w:tcPr>
          <w:p w14:paraId="1DA2CF04" w14:textId="080482AF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6 Months</w:t>
            </w:r>
          </w:p>
        </w:tc>
        <w:tc>
          <w:tcPr>
            <w:tcW w:w="2324" w:type="dxa"/>
            <w:vAlign w:val="center"/>
          </w:tcPr>
          <w:p w14:paraId="09EC8C12" w14:textId="64421B2E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9 Months</w:t>
            </w:r>
          </w:p>
        </w:tc>
      </w:tr>
      <w:tr w:rsidR="00483F3E" w14:paraId="181AA47E" w14:textId="77777777" w:rsidTr="00483F3E">
        <w:tc>
          <w:tcPr>
            <w:tcW w:w="8647" w:type="dxa"/>
            <w:tcBorders>
              <w:top w:val="single" w:sz="8" w:space="0" w:color="6E4F80"/>
              <w:bottom w:val="nil"/>
            </w:tcBorders>
          </w:tcPr>
          <w:p w14:paraId="17614D4B" w14:textId="50132C6E" w:rsidR="00483F3E" w:rsidRPr="0064016B" w:rsidRDefault="00483F3E" w:rsidP="00A7575D">
            <w:pPr>
              <w:jc w:val="center"/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  <w:t>NUMBER OF MEETINGS</w:t>
            </w:r>
          </w:p>
        </w:tc>
        <w:tc>
          <w:tcPr>
            <w:tcW w:w="2324" w:type="dxa"/>
            <w:vMerge w:val="restart"/>
            <w:vAlign w:val="center"/>
          </w:tcPr>
          <w:p w14:paraId="0ADF017A" w14:textId="6803FF51" w:rsidR="00483F3E" w:rsidRPr="0064016B" w:rsidRDefault="00C855E5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1</w:t>
            </w:r>
            <w:r w:rsidR="00483F3E" w:rsidRPr="0064016B">
              <w:rPr>
                <w:rFonts w:ascii="Century Gothic" w:hAnsi="Century Gothic"/>
                <w:color w:val="6E4F80"/>
                <w:sz w:val="28"/>
                <w:szCs w:val="28"/>
              </w:rPr>
              <w:t xml:space="preserve"> per month</w:t>
            </w:r>
          </w:p>
        </w:tc>
        <w:tc>
          <w:tcPr>
            <w:tcW w:w="2324" w:type="dxa"/>
            <w:vMerge w:val="restart"/>
            <w:vAlign w:val="center"/>
          </w:tcPr>
          <w:p w14:paraId="284866E2" w14:textId="2B48A965" w:rsidR="00483F3E" w:rsidRPr="0064016B" w:rsidRDefault="00483F3E" w:rsidP="001926E0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2 per month</w:t>
            </w:r>
          </w:p>
        </w:tc>
        <w:tc>
          <w:tcPr>
            <w:tcW w:w="2324" w:type="dxa"/>
            <w:vMerge w:val="restart"/>
            <w:vAlign w:val="center"/>
          </w:tcPr>
          <w:p w14:paraId="7C9FC377" w14:textId="58C69F10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2 per month</w:t>
            </w:r>
          </w:p>
        </w:tc>
      </w:tr>
      <w:tr w:rsidR="00483F3E" w14:paraId="336A3F0E" w14:textId="77777777" w:rsidTr="00483F3E">
        <w:tc>
          <w:tcPr>
            <w:tcW w:w="8647" w:type="dxa"/>
            <w:tcBorders>
              <w:top w:val="nil"/>
              <w:bottom w:val="single" w:sz="8" w:space="0" w:color="6E4F80"/>
            </w:tcBorders>
          </w:tcPr>
          <w:p w14:paraId="51253DC7" w14:textId="04DACDF5" w:rsidR="00483F3E" w:rsidRPr="0064016B" w:rsidRDefault="00483F3E" w:rsidP="00A7575D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>Meetings are face to face or via Zoom, depending on your location.  Each meeting lasts 90 minutes.</w:t>
            </w:r>
          </w:p>
        </w:tc>
        <w:tc>
          <w:tcPr>
            <w:tcW w:w="2324" w:type="dxa"/>
            <w:vMerge/>
            <w:vAlign w:val="center"/>
          </w:tcPr>
          <w:p w14:paraId="1CBFEA7D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0993862B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7B8EE168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</w:tr>
      <w:tr w:rsidR="00483F3E" w14:paraId="3B660A6E" w14:textId="77777777" w:rsidTr="00483F3E">
        <w:tc>
          <w:tcPr>
            <w:tcW w:w="8647" w:type="dxa"/>
            <w:tcBorders>
              <w:top w:val="single" w:sz="8" w:space="0" w:color="6E4F80"/>
              <w:bottom w:val="nil"/>
            </w:tcBorders>
          </w:tcPr>
          <w:p w14:paraId="0E01C1B3" w14:textId="5036994D" w:rsidR="00483F3E" w:rsidRPr="0064016B" w:rsidRDefault="00483F3E" w:rsidP="00A7575D">
            <w:pPr>
              <w:jc w:val="center"/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  <w:t>EMAIL SUPPORT</w:t>
            </w:r>
          </w:p>
        </w:tc>
        <w:tc>
          <w:tcPr>
            <w:tcW w:w="2324" w:type="dxa"/>
            <w:vMerge w:val="restart"/>
            <w:vAlign w:val="center"/>
          </w:tcPr>
          <w:p w14:paraId="747099AF" w14:textId="0DAB227E" w:rsidR="00483F3E" w:rsidRPr="0064016B" w:rsidRDefault="00C855E5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1</w:t>
            </w:r>
            <w:r w:rsidR="00483F3E" w:rsidRPr="0064016B">
              <w:rPr>
                <w:rFonts w:ascii="Century Gothic" w:hAnsi="Century Gothic"/>
                <w:color w:val="6E4F80"/>
                <w:sz w:val="28"/>
                <w:szCs w:val="28"/>
              </w:rPr>
              <w:t xml:space="preserve"> per month</w:t>
            </w:r>
          </w:p>
        </w:tc>
        <w:tc>
          <w:tcPr>
            <w:tcW w:w="2324" w:type="dxa"/>
            <w:vMerge w:val="restart"/>
            <w:vAlign w:val="center"/>
          </w:tcPr>
          <w:p w14:paraId="1EC4CE7B" w14:textId="3B4A6218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2 per month</w:t>
            </w:r>
          </w:p>
        </w:tc>
        <w:tc>
          <w:tcPr>
            <w:tcW w:w="2324" w:type="dxa"/>
            <w:vMerge w:val="restart"/>
            <w:vAlign w:val="center"/>
          </w:tcPr>
          <w:p w14:paraId="7F31FA8E" w14:textId="1A8E3E10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3 per month</w:t>
            </w:r>
          </w:p>
        </w:tc>
      </w:tr>
      <w:tr w:rsidR="00483F3E" w14:paraId="3A7C47EE" w14:textId="77777777" w:rsidTr="00483F3E">
        <w:tc>
          <w:tcPr>
            <w:tcW w:w="8647" w:type="dxa"/>
            <w:tcBorders>
              <w:top w:val="nil"/>
              <w:bottom w:val="single" w:sz="8" w:space="0" w:color="6E4F80"/>
            </w:tcBorders>
          </w:tcPr>
          <w:p w14:paraId="54AAE6B7" w14:textId="080C5F46" w:rsidR="00483F3E" w:rsidRPr="0064016B" w:rsidRDefault="00483F3E" w:rsidP="00A7575D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>Check progress, updates, success, challenges and queries.</w:t>
            </w:r>
          </w:p>
        </w:tc>
        <w:tc>
          <w:tcPr>
            <w:tcW w:w="2324" w:type="dxa"/>
            <w:vMerge/>
            <w:vAlign w:val="center"/>
          </w:tcPr>
          <w:p w14:paraId="3B61E2A2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354026C3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791BCC5F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</w:tr>
      <w:tr w:rsidR="00483F3E" w14:paraId="4428C6C0" w14:textId="77777777" w:rsidTr="00483F3E">
        <w:tc>
          <w:tcPr>
            <w:tcW w:w="8647" w:type="dxa"/>
            <w:tcBorders>
              <w:top w:val="single" w:sz="8" w:space="0" w:color="6E4F80"/>
              <w:bottom w:val="nil"/>
            </w:tcBorders>
          </w:tcPr>
          <w:p w14:paraId="4CE05332" w14:textId="056F4B5D" w:rsidR="00483F3E" w:rsidRPr="0064016B" w:rsidRDefault="00483F3E" w:rsidP="00A7575D">
            <w:pPr>
              <w:jc w:val="center"/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  <w:t>CHECK IN CALL</w:t>
            </w:r>
          </w:p>
        </w:tc>
        <w:tc>
          <w:tcPr>
            <w:tcW w:w="2324" w:type="dxa"/>
            <w:vMerge w:val="restart"/>
            <w:vAlign w:val="center"/>
          </w:tcPr>
          <w:p w14:paraId="54E487EB" w14:textId="2D720BF0" w:rsidR="00483F3E" w:rsidRPr="0064016B" w:rsidRDefault="00C855E5" w:rsidP="00483F3E">
            <w:pPr>
              <w:jc w:val="center"/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1 per month</w:t>
            </w:r>
          </w:p>
        </w:tc>
        <w:tc>
          <w:tcPr>
            <w:tcW w:w="2324" w:type="dxa"/>
            <w:vMerge w:val="restart"/>
            <w:vAlign w:val="center"/>
          </w:tcPr>
          <w:p w14:paraId="5E3F2BA5" w14:textId="4EDB4005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2 per month</w:t>
            </w:r>
          </w:p>
        </w:tc>
        <w:tc>
          <w:tcPr>
            <w:tcW w:w="2324" w:type="dxa"/>
            <w:vMerge w:val="restart"/>
            <w:vAlign w:val="center"/>
          </w:tcPr>
          <w:p w14:paraId="387A3AA6" w14:textId="29A3546E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2 per month</w:t>
            </w:r>
          </w:p>
        </w:tc>
      </w:tr>
      <w:tr w:rsidR="00483F3E" w14:paraId="24B897C2" w14:textId="77777777" w:rsidTr="00483F3E">
        <w:tc>
          <w:tcPr>
            <w:tcW w:w="8647" w:type="dxa"/>
            <w:tcBorders>
              <w:top w:val="nil"/>
              <w:bottom w:val="single" w:sz="8" w:space="0" w:color="6E4F80"/>
            </w:tcBorders>
          </w:tcPr>
          <w:p w14:paraId="6B5D826C" w14:textId="5CCCCCB7" w:rsidR="00483F3E" w:rsidRPr="0064016B" w:rsidRDefault="00AB0423" w:rsidP="00A7575D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>Via Zoom, lasting a maximum of 30 minutes. Opportunity for updates, deal with challenges, ask questions and share your progress.</w:t>
            </w:r>
          </w:p>
        </w:tc>
        <w:tc>
          <w:tcPr>
            <w:tcW w:w="2324" w:type="dxa"/>
            <w:vMerge/>
            <w:vAlign w:val="center"/>
          </w:tcPr>
          <w:p w14:paraId="7D615ECB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1B7E91CD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61AC2948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</w:tr>
      <w:tr w:rsidR="00483F3E" w14:paraId="73D46984" w14:textId="77777777" w:rsidTr="00483F3E">
        <w:tc>
          <w:tcPr>
            <w:tcW w:w="8647" w:type="dxa"/>
            <w:tcBorders>
              <w:top w:val="single" w:sz="8" w:space="0" w:color="6E4F80"/>
              <w:bottom w:val="nil"/>
            </w:tcBorders>
          </w:tcPr>
          <w:p w14:paraId="58A2B6D5" w14:textId="62576F01" w:rsidR="00483F3E" w:rsidRPr="0064016B" w:rsidRDefault="00483F3E" w:rsidP="00A7575D">
            <w:pPr>
              <w:jc w:val="center"/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  <w:t>POWER UP CALL</w:t>
            </w:r>
          </w:p>
        </w:tc>
        <w:tc>
          <w:tcPr>
            <w:tcW w:w="2324" w:type="dxa"/>
            <w:vMerge w:val="restart"/>
            <w:vAlign w:val="center"/>
          </w:tcPr>
          <w:p w14:paraId="754CDC8C" w14:textId="79EACFAE" w:rsidR="00483F3E" w:rsidRPr="0064016B" w:rsidRDefault="00483F3E" w:rsidP="00483F3E">
            <w:pPr>
              <w:jc w:val="center"/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  <w:t>X</w:t>
            </w:r>
          </w:p>
        </w:tc>
        <w:tc>
          <w:tcPr>
            <w:tcW w:w="2324" w:type="dxa"/>
            <w:vMerge w:val="restart"/>
            <w:vAlign w:val="center"/>
          </w:tcPr>
          <w:p w14:paraId="20B5D887" w14:textId="402E509B" w:rsidR="00483F3E" w:rsidRPr="0064016B" w:rsidRDefault="00483F3E" w:rsidP="00483F3E">
            <w:pPr>
              <w:jc w:val="center"/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  <w:t>X</w:t>
            </w:r>
          </w:p>
        </w:tc>
        <w:tc>
          <w:tcPr>
            <w:tcW w:w="2324" w:type="dxa"/>
            <w:vMerge w:val="restart"/>
            <w:vAlign w:val="center"/>
          </w:tcPr>
          <w:p w14:paraId="7B407BA5" w14:textId="7F9ACAD2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2 per month</w:t>
            </w:r>
          </w:p>
        </w:tc>
      </w:tr>
      <w:tr w:rsidR="00483F3E" w14:paraId="5D596DD1" w14:textId="77777777" w:rsidTr="00483F3E">
        <w:tc>
          <w:tcPr>
            <w:tcW w:w="8647" w:type="dxa"/>
            <w:tcBorders>
              <w:top w:val="nil"/>
              <w:bottom w:val="single" w:sz="8" w:space="0" w:color="6E4F80"/>
            </w:tcBorders>
          </w:tcPr>
          <w:p w14:paraId="0B42FFA5" w14:textId="61713948" w:rsidR="00483F3E" w:rsidRPr="000242E9" w:rsidRDefault="00483F3E" w:rsidP="00A7575D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>15 minutes, via telephone or Zoom.  When you need an extra boost; an opportunity to deal with a potential challenge as it arises</w:t>
            </w:r>
            <w:r>
              <w:rPr>
                <w:rFonts w:ascii="Century Gothic" w:hAnsi="Century Gothic"/>
                <w:color w:val="6E4F80"/>
                <w:sz w:val="28"/>
                <w:szCs w:val="28"/>
              </w:rPr>
              <w:t>.</w:t>
            </w:r>
          </w:p>
        </w:tc>
        <w:tc>
          <w:tcPr>
            <w:tcW w:w="2324" w:type="dxa"/>
            <w:vMerge/>
            <w:vAlign w:val="center"/>
          </w:tcPr>
          <w:p w14:paraId="24561956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1616BB28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  <w:tc>
          <w:tcPr>
            <w:tcW w:w="2324" w:type="dxa"/>
            <w:vMerge/>
            <w:vAlign w:val="center"/>
          </w:tcPr>
          <w:p w14:paraId="0116A8E1" w14:textId="77777777" w:rsidR="00483F3E" w:rsidRPr="0064016B" w:rsidRDefault="00483F3E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</w:p>
        </w:tc>
      </w:tr>
      <w:tr w:rsidR="00483F3E" w14:paraId="29EC7F14" w14:textId="77777777" w:rsidTr="00483F3E">
        <w:tc>
          <w:tcPr>
            <w:tcW w:w="8647" w:type="dxa"/>
            <w:tcBorders>
              <w:top w:val="single" w:sz="8" w:space="0" w:color="6E4F80"/>
              <w:bottom w:val="nil"/>
            </w:tcBorders>
          </w:tcPr>
          <w:p w14:paraId="3D0F4456" w14:textId="757616B1" w:rsidR="00483F3E" w:rsidRPr="0064016B" w:rsidRDefault="00483F3E" w:rsidP="00A7575D">
            <w:pPr>
              <w:jc w:val="center"/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36"/>
                <w:szCs w:val="36"/>
              </w:rPr>
              <w:t>EMAIL MOTIVATION</w:t>
            </w:r>
          </w:p>
        </w:tc>
        <w:tc>
          <w:tcPr>
            <w:tcW w:w="2324" w:type="dxa"/>
            <w:vMerge w:val="restart"/>
            <w:vAlign w:val="center"/>
          </w:tcPr>
          <w:p w14:paraId="0DBD6D6A" w14:textId="7063E85A" w:rsidR="00483F3E" w:rsidRPr="0064016B" w:rsidRDefault="00483F3E" w:rsidP="00483F3E">
            <w:pPr>
              <w:jc w:val="center"/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  <w:t>X</w:t>
            </w:r>
          </w:p>
        </w:tc>
        <w:tc>
          <w:tcPr>
            <w:tcW w:w="2324" w:type="dxa"/>
            <w:vMerge w:val="restart"/>
            <w:vAlign w:val="center"/>
          </w:tcPr>
          <w:p w14:paraId="371B2AA3" w14:textId="6AD5C571" w:rsidR="00483F3E" w:rsidRPr="0064016B" w:rsidRDefault="00483F3E" w:rsidP="00483F3E">
            <w:pPr>
              <w:jc w:val="center"/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b/>
                <w:bCs/>
                <w:color w:val="6E4F80"/>
                <w:sz w:val="28"/>
                <w:szCs w:val="28"/>
              </w:rPr>
              <w:t>X</w:t>
            </w:r>
          </w:p>
        </w:tc>
        <w:tc>
          <w:tcPr>
            <w:tcW w:w="2324" w:type="dxa"/>
            <w:vMerge w:val="restart"/>
            <w:vAlign w:val="center"/>
          </w:tcPr>
          <w:p w14:paraId="283F92B9" w14:textId="23B20B54" w:rsidR="00483F3E" w:rsidRPr="0064016B" w:rsidRDefault="00C855E5" w:rsidP="00483F3E">
            <w:pPr>
              <w:jc w:val="center"/>
              <w:rPr>
                <w:rFonts w:ascii="Century Gothic" w:hAnsi="Century Gothic"/>
                <w:color w:val="6E4F80"/>
                <w:sz w:val="28"/>
                <w:szCs w:val="28"/>
              </w:rPr>
            </w:pPr>
            <w:r w:rsidRPr="0064016B">
              <w:rPr>
                <w:rFonts w:ascii="Century Gothic" w:hAnsi="Century Gothic"/>
                <w:color w:val="6E4F80"/>
                <w:sz w:val="28"/>
                <w:szCs w:val="28"/>
              </w:rPr>
              <w:t>Daily</w:t>
            </w:r>
          </w:p>
        </w:tc>
      </w:tr>
      <w:tr w:rsidR="00483F3E" w14:paraId="04A663D0" w14:textId="77777777" w:rsidTr="00483F3E">
        <w:tc>
          <w:tcPr>
            <w:tcW w:w="8647" w:type="dxa"/>
            <w:tcBorders>
              <w:top w:val="nil"/>
              <w:bottom w:val="single" w:sz="8" w:space="0" w:color="6E4F80"/>
            </w:tcBorders>
          </w:tcPr>
          <w:p w14:paraId="0D133487" w14:textId="21921580" w:rsidR="00483F3E" w:rsidRPr="0064016B" w:rsidRDefault="00483F3E" w:rsidP="00A7575D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>Motivational messages throughout the week.</w:t>
            </w:r>
          </w:p>
        </w:tc>
        <w:tc>
          <w:tcPr>
            <w:tcW w:w="2324" w:type="dxa"/>
            <w:vMerge/>
            <w:vAlign w:val="center"/>
          </w:tcPr>
          <w:p w14:paraId="34D2C808" w14:textId="77777777" w:rsidR="00483F3E" w:rsidRPr="00483F3E" w:rsidRDefault="00483F3E" w:rsidP="00483F3E">
            <w:pPr>
              <w:jc w:val="center"/>
              <w:rPr>
                <w:rFonts w:ascii="Century Gothic" w:hAnsi="Century Gothic"/>
                <w:color w:val="6E4F80"/>
                <w:sz w:val="32"/>
                <w:szCs w:val="32"/>
              </w:rPr>
            </w:pPr>
          </w:p>
        </w:tc>
        <w:tc>
          <w:tcPr>
            <w:tcW w:w="2324" w:type="dxa"/>
            <w:vMerge/>
            <w:vAlign w:val="center"/>
          </w:tcPr>
          <w:p w14:paraId="15509C19" w14:textId="77777777" w:rsidR="00483F3E" w:rsidRPr="00483F3E" w:rsidRDefault="00483F3E" w:rsidP="00483F3E">
            <w:pPr>
              <w:jc w:val="center"/>
              <w:rPr>
                <w:rFonts w:ascii="Century Gothic" w:hAnsi="Century Gothic"/>
                <w:color w:val="6E4F80"/>
                <w:sz w:val="32"/>
                <w:szCs w:val="32"/>
              </w:rPr>
            </w:pPr>
          </w:p>
        </w:tc>
        <w:tc>
          <w:tcPr>
            <w:tcW w:w="2324" w:type="dxa"/>
            <w:vMerge/>
            <w:vAlign w:val="center"/>
          </w:tcPr>
          <w:p w14:paraId="50811F9B" w14:textId="77777777" w:rsidR="00483F3E" w:rsidRPr="00483F3E" w:rsidRDefault="00483F3E" w:rsidP="00483F3E">
            <w:pPr>
              <w:jc w:val="center"/>
              <w:rPr>
                <w:rFonts w:ascii="Century Gothic" w:hAnsi="Century Gothic"/>
                <w:color w:val="6E4F80"/>
                <w:sz w:val="32"/>
                <w:szCs w:val="32"/>
              </w:rPr>
            </w:pPr>
          </w:p>
        </w:tc>
      </w:tr>
      <w:tr w:rsidR="000242E9" w14:paraId="7EF1D85B" w14:textId="77777777" w:rsidTr="00483F3E">
        <w:tc>
          <w:tcPr>
            <w:tcW w:w="8647" w:type="dxa"/>
            <w:tcBorders>
              <w:top w:val="single" w:sz="8" w:space="0" w:color="6E4F80"/>
            </w:tcBorders>
            <w:shd w:val="clear" w:color="auto" w:fill="00A249"/>
          </w:tcPr>
          <w:p w14:paraId="2443B356" w14:textId="7898D9E9" w:rsidR="000242E9" w:rsidRPr="00483F3E" w:rsidRDefault="000242E9" w:rsidP="00A7575D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</w:pPr>
            <w:r w:rsidRPr="00483F3E">
              <w:rPr>
                <w:rFonts w:ascii="Century Gothic" w:hAnsi="Century Gothic"/>
                <w:b/>
                <w:bCs/>
                <w:color w:val="FFFFFF" w:themeColor="background1"/>
                <w:sz w:val="40"/>
                <w:szCs w:val="40"/>
              </w:rPr>
              <w:t>INVESTMENT</w:t>
            </w:r>
          </w:p>
        </w:tc>
        <w:tc>
          <w:tcPr>
            <w:tcW w:w="2324" w:type="dxa"/>
            <w:shd w:val="clear" w:color="auto" w:fill="FF6600"/>
            <w:vAlign w:val="center"/>
          </w:tcPr>
          <w:p w14:paraId="5443B279" w14:textId="536D8301" w:rsidR="000242E9" w:rsidRPr="00483F3E" w:rsidRDefault="00483F3E" w:rsidP="00483F3E">
            <w:pPr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483F3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£</w:t>
            </w:r>
            <w:r w:rsidR="00AB0423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3</w:t>
            </w:r>
            <w:r w:rsidR="00C855E5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25</w:t>
            </w:r>
            <w:r w:rsidR="0005682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 </w:t>
            </w:r>
            <w:r w:rsidRPr="00483F3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pm</w:t>
            </w:r>
          </w:p>
        </w:tc>
        <w:tc>
          <w:tcPr>
            <w:tcW w:w="2324" w:type="dxa"/>
            <w:shd w:val="clear" w:color="auto" w:fill="0070C0"/>
            <w:vAlign w:val="center"/>
          </w:tcPr>
          <w:p w14:paraId="4422A9B1" w14:textId="0AE6C25E" w:rsidR="000242E9" w:rsidRPr="00483F3E" w:rsidRDefault="00483F3E" w:rsidP="00483F3E">
            <w:pPr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483F3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£</w:t>
            </w:r>
            <w:r w:rsidR="00C855E5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475</w:t>
            </w:r>
            <w:r w:rsidRPr="00483F3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 pm</w:t>
            </w:r>
          </w:p>
        </w:tc>
        <w:tc>
          <w:tcPr>
            <w:tcW w:w="2324" w:type="dxa"/>
            <w:shd w:val="clear" w:color="auto" w:fill="C00000"/>
            <w:vAlign w:val="center"/>
          </w:tcPr>
          <w:p w14:paraId="00D4CE0F" w14:textId="037D63C3" w:rsidR="000242E9" w:rsidRPr="00483F3E" w:rsidRDefault="00483F3E" w:rsidP="00483F3E">
            <w:pPr>
              <w:jc w:val="center"/>
              <w:rPr>
                <w:rFonts w:ascii="Century Gothic" w:hAnsi="Century Gothic"/>
                <w:color w:val="FFFFFF" w:themeColor="background1"/>
                <w:sz w:val="32"/>
                <w:szCs w:val="32"/>
              </w:rPr>
            </w:pPr>
            <w:r w:rsidRPr="00483F3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£</w:t>
            </w:r>
            <w:r w:rsidR="00C855E5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>950</w:t>
            </w:r>
            <w:r w:rsidRPr="00483F3E">
              <w:rPr>
                <w:rFonts w:ascii="Century Gothic" w:hAnsi="Century Gothic"/>
                <w:color w:val="FFFFFF" w:themeColor="background1"/>
                <w:sz w:val="32"/>
                <w:szCs w:val="32"/>
              </w:rPr>
              <w:t xml:space="preserve"> pm</w:t>
            </w:r>
          </w:p>
        </w:tc>
      </w:tr>
      <w:tr w:rsidR="000242E9" w14:paraId="07A013B1" w14:textId="77777777" w:rsidTr="000242E9">
        <w:tc>
          <w:tcPr>
            <w:tcW w:w="15619" w:type="dxa"/>
            <w:gridSpan w:val="4"/>
          </w:tcPr>
          <w:p w14:paraId="4FE8436D" w14:textId="77777777" w:rsidR="0064016B" w:rsidRPr="0064016B" w:rsidRDefault="0064016B" w:rsidP="00A7575D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</w:p>
          <w:p w14:paraId="6F6AE9B4" w14:textId="77777777" w:rsidR="000242E9" w:rsidRPr="0064016B" w:rsidRDefault="000242E9" w:rsidP="00A7575D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>Any unused calls can be carried forward, similarly unused time (in blocks of 5 minutes) can be accumulated for future calls.</w:t>
            </w:r>
          </w:p>
          <w:p w14:paraId="21EFCD34" w14:textId="402F3E04" w:rsidR="0064016B" w:rsidRPr="0064016B" w:rsidRDefault="0064016B" w:rsidP="00A7575D">
            <w:pPr>
              <w:jc w:val="center"/>
              <w:rPr>
                <w:rFonts w:ascii="Century Gothic" w:hAnsi="Century Gothic"/>
                <w:color w:val="6E4F80"/>
                <w:sz w:val="18"/>
                <w:szCs w:val="18"/>
              </w:rPr>
            </w:pPr>
          </w:p>
        </w:tc>
      </w:tr>
      <w:tr w:rsidR="0064016B" w14:paraId="60BCAC2F" w14:textId="77777777" w:rsidTr="000242E9">
        <w:tc>
          <w:tcPr>
            <w:tcW w:w="15619" w:type="dxa"/>
            <w:gridSpan w:val="4"/>
          </w:tcPr>
          <w:p w14:paraId="7D65A9C7" w14:textId="77777777" w:rsidR="0064016B" w:rsidRPr="0064016B" w:rsidRDefault="0064016B" w:rsidP="00A7575D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</w:p>
          <w:p w14:paraId="184B8B24" w14:textId="145A4B1C" w:rsidR="0064016B" w:rsidRPr="0064016B" w:rsidRDefault="0064016B" w:rsidP="00A7575D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 xml:space="preserve">Special </w:t>
            </w:r>
            <w:r w:rsidR="00EF0C9F">
              <w:rPr>
                <w:rFonts w:ascii="Century Gothic" w:hAnsi="Century Gothic"/>
                <w:color w:val="6E4F80"/>
                <w:sz w:val="24"/>
                <w:szCs w:val="24"/>
              </w:rPr>
              <w:t>rates</w:t>
            </w: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 xml:space="preserve"> are available for </w:t>
            </w:r>
            <w:r w:rsidRPr="0064016B">
              <w:rPr>
                <w:rFonts w:ascii="Century Gothic" w:hAnsi="Century Gothic"/>
                <w:b/>
                <w:bCs/>
                <w:color w:val="6E4F80"/>
                <w:sz w:val="24"/>
                <w:szCs w:val="24"/>
              </w:rPr>
              <w:t>students</w:t>
            </w:r>
            <w:r w:rsidR="00EF0C9F">
              <w:rPr>
                <w:rFonts w:ascii="Century Gothic" w:hAnsi="Century Gothic"/>
                <w:b/>
                <w:bCs/>
                <w:color w:val="6E4F80"/>
                <w:sz w:val="24"/>
                <w:szCs w:val="24"/>
              </w:rPr>
              <w:t>, nurses and veterans</w:t>
            </w:r>
            <w:bookmarkStart w:id="0" w:name="_GoBack"/>
            <w:bookmarkEnd w:id="0"/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>, please contact me to find out more.</w:t>
            </w:r>
          </w:p>
          <w:p w14:paraId="29C7600D" w14:textId="5E84660B" w:rsidR="0064016B" w:rsidRPr="0064016B" w:rsidRDefault="0064016B" w:rsidP="0064016B">
            <w:pPr>
              <w:jc w:val="center"/>
              <w:rPr>
                <w:rFonts w:ascii="Century Gothic" w:hAnsi="Century Gothic"/>
                <w:color w:val="6E4F80"/>
                <w:sz w:val="18"/>
                <w:szCs w:val="18"/>
              </w:rPr>
            </w:pPr>
          </w:p>
        </w:tc>
      </w:tr>
      <w:tr w:rsidR="0064016B" w14:paraId="4F7B2F75" w14:textId="77777777" w:rsidTr="000242E9">
        <w:tc>
          <w:tcPr>
            <w:tcW w:w="15619" w:type="dxa"/>
            <w:gridSpan w:val="4"/>
          </w:tcPr>
          <w:p w14:paraId="46275E87" w14:textId="77777777" w:rsidR="0064016B" w:rsidRDefault="0064016B" w:rsidP="0064016B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</w:p>
          <w:p w14:paraId="303A8132" w14:textId="65ED853C" w:rsidR="0064016B" w:rsidRPr="0064016B" w:rsidRDefault="0064016B" w:rsidP="0064016B">
            <w:pPr>
              <w:jc w:val="center"/>
              <w:rPr>
                <w:rFonts w:ascii="Century Gothic" w:hAnsi="Century Gothic"/>
                <w:color w:val="6E4F80"/>
                <w:sz w:val="24"/>
                <w:szCs w:val="24"/>
              </w:rPr>
            </w:pPr>
            <w:r w:rsidRPr="0064016B">
              <w:rPr>
                <w:rFonts w:ascii="Century Gothic" w:hAnsi="Century Gothic"/>
                <w:color w:val="6E4F80"/>
                <w:sz w:val="24"/>
                <w:szCs w:val="24"/>
              </w:rPr>
              <w:t>After our initial consultation, if you are new to coaching, you may prefer to invest in a single, one-off session before committing to investing in one of the coaching packages. These are available, please contact me to find out more.</w:t>
            </w:r>
            <w:r>
              <w:rPr>
                <w:rFonts w:ascii="Century Gothic" w:hAnsi="Century Gothic"/>
                <w:color w:val="6E4F80"/>
                <w:sz w:val="24"/>
                <w:szCs w:val="24"/>
              </w:rPr>
              <w:br/>
            </w:r>
          </w:p>
        </w:tc>
      </w:tr>
    </w:tbl>
    <w:p w14:paraId="57B64085" w14:textId="77777777" w:rsidR="00A7575D" w:rsidRPr="00A7575D" w:rsidRDefault="00A7575D" w:rsidP="0064016B">
      <w:pPr>
        <w:spacing w:after="0"/>
        <w:rPr>
          <w:rFonts w:ascii="Century Gothic" w:hAnsi="Century Gothic"/>
          <w:b/>
          <w:bCs/>
          <w:color w:val="6E4F80"/>
          <w:sz w:val="24"/>
          <w:szCs w:val="24"/>
        </w:rPr>
      </w:pPr>
    </w:p>
    <w:sectPr w:rsidR="00A7575D" w:rsidRPr="00A7575D" w:rsidSect="00396080">
      <w:pgSz w:w="16838" w:h="11906" w:orient="landscape"/>
      <w:pgMar w:top="397" w:right="454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80"/>
    <w:rsid w:val="000242E9"/>
    <w:rsid w:val="0005682E"/>
    <w:rsid w:val="001926E0"/>
    <w:rsid w:val="00396080"/>
    <w:rsid w:val="00483F3E"/>
    <w:rsid w:val="0064016B"/>
    <w:rsid w:val="00862C09"/>
    <w:rsid w:val="008C42FC"/>
    <w:rsid w:val="009342A9"/>
    <w:rsid w:val="00A7575D"/>
    <w:rsid w:val="00AB0423"/>
    <w:rsid w:val="00B244D2"/>
    <w:rsid w:val="00B3085A"/>
    <w:rsid w:val="00C855E5"/>
    <w:rsid w:val="00E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DD53"/>
  <w15:chartTrackingRefBased/>
  <w15:docId w15:val="{98996947-4BE3-472E-A0F6-5435D636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Laggan</dc:creator>
  <cp:keywords/>
  <dc:description/>
  <cp:lastModifiedBy>Louise Laggan</cp:lastModifiedBy>
  <cp:revision>6</cp:revision>
  <cp:lastPrinted>2019-12-31T23:42:00Z</cp:lastPrinted>
  <dcterms:created xsi:type="dcterms:W3CDTF">2020-01-24T20:28:00Z</dcterms:created>
  <dcterms:modified xsi:type="dcterms:W3CDTF">2020-01-24T23:04:00Z</dcterms:modified>
</cp:coreProperties>
</file>